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DB" w:rsidRPr="00153F91" w:rsidRDefault="001F35F7" w:rsidP="001C5BDB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-215900</wp:posOffset>
            </wp:positionV>
            <wp:extent cx="6848475" cy="9229725"/>
            <wp:effectExtent l="19050" t="0" r="9525" b="0"/>
            <wp:wrapTight wrapText="bothSides">
              <wp:wrapPolygon edited="0">
                <wp:start x="-60" y="0"/>
                <wp:lineTo x="-60" y="21578"/>
                <wp:lineTo x="21630" y="21578"/>
                <wp:lineTo x="21630" y="0"/>
                <wp:lineTo x="-60" y="0"/>
              </wp:wrapPolygon>
            </wp:wrapTight>
            <wp:docPr id="1" name="Рисунок 1" descr="C:\Users\Teacher\Desktop\04-10-2017_08-16-29\IMG_20171004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04-10-2017_08-16-29\IMG_20171004_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BDB"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2.  Механизм привлечения добровольных пожертвований и целевых взносов физических и (или) юридических лиц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 шаг – руководитель в начале финансового или учебного года  выходит на Совет школы и: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предлагает программу развития Школы по материально- техническому оснащению и ремонту на текущий учебный год;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обозначает план наиболее значимых мероприятий по ремонту и оснащению Школы для её функционирования, который возможно реализовать  при помощи родителей.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члены Совета школы принимают решение об оказании поддержки в улучшении материально-технической базы Школы или иное решение.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 шаг – составление плана финансово-хозяйственной деятельности (ФХД) на текущий учебный  год, его принятие, утверждение по согласованию с Советом школы. В план включаются все планируемые на год ремонтные работы и приобретения имущества, а также оплата услуг организаций, непредвиденные расходы.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 шаг – председатель Совета школы на общешкольном собрании знакомит родителей с планом ФХД и выходит с инициативой о добровольной посильной финансовой поддержки Школе.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председатель должен рассказать, как можно осуществить пожертвование (перевести посильную сумму на счет Школы, оформить договор пожертвования или дарения, как денежных средств, так и какого-либо имущества, определенного планом, сдать денежные средства родителям и получить квитанцию). Также рассказывает, где можно  ознакомиться с отчетной документацией по привлечению и расходованию добровольных пожертвований, реквизитов Школы для перечисления.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 шаг – получение средств через внесение денежных средств на расчетный счет, или передача  в Школу (только родителям, которым это доверил класс) с обязательным последующим переводом на счёт Школы.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практиковать и такую форму участия родителей в материальном обеспечении Школы, как принятие решения на родительском собрании о необходимости покупки определенных вещей либо проведения ремонта, составляется ведомость с суммами (росписями родителей) и оформляется официально как договор дарения/пожертвования для конкретной цели от имени одного из родителей.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на очередном родительском собрании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полный отчет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использовании денег с демонстрацией квитанций и счетов, а также результатов проделанной работы.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родители решили собрать добровольно деньги на замену окна. Деньги, собранные родителями, на расчетный счет школы решили не перечислять. Одному из родителей поручили организацию этого дела, он и оплатил работы по замене окна от своего имени.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случае: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Составляется ведомость с указанием ФИО жертвователя, суммы, подписи жертвователя.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Заключается договор пожертвования с указанием в нем целевой составляющей пожертвования «замена окна», указывается общая сумма пожертвования (от одного родителя или родителей).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протоколе родительского собрания отражается, что этот человек уполномочен оплатить работы, подписать акт выполненных работ.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Допускается  заключение трехстороннего соглашения между подрядчиком, Школой  и родителем.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Механизм расходования добровольных пожертвований и целевых взносов физических и (или) юридических лиц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1.             Денежные средства направляются только на работы и приобретения имущества, указанные в плане ФХД.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   Средства расходуются по смете расходов на данную услугу, работы.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  По итогам работы составляется: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закупки;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выполненных работ;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авансовый отчет с подтверждающими документами (чеки, счета-фактуры);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директор Школы отчитывается перед Учредителем, </w:t>
      </w:r>
      <w:r w:rsidR="00C008AF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родителями (законными представителями) обучающихся о поступлении, бухгалтерском учете и расходовании добровольных пожертвований и целевые взносов физических и (или) юридических лиц в соответствии с бюджетным законодательством РФ.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законности привлечения Школой добровольных пожертвований и целевых взносов осуществляется учредителем и </w:t>
      </w:r>
      <w:r w:rsidR="00C008AF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школы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8AF" w:rsidRPr="00153F91" w:rsidRDefault="00C008AF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DB" w:rsidRPr="00153F91" w:rsidRDefault="001F35F7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241935</wp:posOffset>
            </wp:positionV>
            <wp:extent cx="6457950" cy="9372600"/>
            <wp:effectExtent l="19050" t="0" r="0" b="0"/>
            <wp:wrapTight wrapText="bothSides">
              <wp:wrapPolygon edited="0">
                <wp:start x="-64" y="0"/>
                <wp:lineTo x="-64" y="21556"/>
                <wp:lineTo x="21600" y="21556"/>
                <wp:lineTo x="21600" y="0"/>
                <wp:lineTo x="-64" y="0"/>
              </wp:wrapPolygon>
            </wp:wrapTight>
            <wp:docPr id="2" name="Рисунок 2" descr="C:\Users\Teacher\Desktop\04-10-2017_08-16-29\IMG_20171004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04-10-2017_08-16-29\IMG_20171004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F35F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Безвозмездная помощь (содействие) 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привлечения целевых взносов и добровольных пожертвований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На принятие добровольных пожертвований от юридических и физических лиц не требуется разрешения и согласия учредителя.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Решение о необходимости привлечения целевых взносов законных представителей принимается </w:t>
      </w:r>
      <w:r w:rsidR="00C42555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целевых взносов на основании решения </w:t>
      </w:r>
      <w:r w:rsidR="00A222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школы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заседаний </w:t>
      </w:r>
      <w:r w:rsidR="00C42555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внесении добровольных пожертвований жертвователь вправе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Пожертвованное имущество используется одаряемым в соответствии с назначением имущества.</w:t>
      </w:r>
      <w:proofErr w:type="gramEnd"/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Безвозмездное получение учреждением имущества может осуществляться по договору дарения или по договору пожертвования.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Руководитель учреждения организует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3.10.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привлечения безвозмездной помощи (содействие).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оказании безвозмездной помощи между учреждением и жертвователем заключается договор на безвозмездное выполнение работ (оказание услуг) и подписывается по окончанию работ (оказанию услуг) руководителем учреждения и жертвователем акт сдачи-приемки выполненных работ (оказанных услуг). 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Ведение бухгалтерского и налогового учета целевых взносов и добровольных пожертвований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Учреждение, являющееся получателем указанных целевых поступлений, обязано вести раздельный учет доходов (расходов), полученных (понесенных) в рамках целевых поступлений.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подтверждающими получение учреждением пожертвования и его целевое использование, являются: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пожертвования;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безналичного перечисления платежное поручение, в котором в качестве назначения платежа указывается, что перечисляемые средства являются пожертвованием. Кроме того, может быть указана ссылка на договор или цель, на осуществление которой направляются денежные средства;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документы, подтверждающие произведенные расходы.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Целевые взносы жертвователи вносят на лицевой внебюджетный счет учреждения через кассу, банки Российской Федерации, с которыми заключен договор на обслуживание по приему платежей.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Налоговый учет в учреждении ведется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Отчетность по целевым взносам и добровольным пожертвованиям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информационных стендах учреждения и в обязательном порядке на официальном сайте учреждения.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общешкольным родительским комитетом или Советом школы, о чем составляется соответствующий протокол заседания Совета школы.</w:t>
      </w:r>
    </w:p>
    <w:p w:rsidR="001C5BDB" w:rsidRPr="00153F91" w:rsidRDefault="001C5BDB" w:rsidP="00E02C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пожертвованиях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целевых взносах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404376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C5BDB" w:rsidRPr="00153F9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 пожертвования денежных средств</w:t>
        </w:r>
        <w:r w:rsidR="001C5BDB" w:rsidRPr="00153F9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br/>
          <w:t>образовательному учреждению на определенные цели</w:t>
        </w:r>
      </w:hyperlink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4080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44080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евьянск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</w:t>
      </w:r>
      <w:r w:rsidR="00F44080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«______»_________20__г.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[Наименование юридического лица], именуемое в дальнейшем "Жертвователь", в лице [должность, Ф. И. О. уполномоченного лица], действующего на основании [правоустанавливающий документ], с одной стороны, и [наименование образовательного учреждения], именуемое в дальнейшем "Одаряемый", в лице [должность, Ф. И. О. уполномоченного лица], действующего на основании [правоустанавливающий документ], с другой стороны, заключили настоящий Договор о нижеследующем.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bookmarkEnd w:id="0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proofErr w:type="gramStart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[</w:t>
      </w:r>
      <w:bookmarkEnd w:id="1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цифрами и прописью] руб.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2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Одаряемому</w:t>
      </w:r>
      <w:proofErr w:type="gramEnd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осуществление следующих целей:</w:t>
      </w:r>
      <w:bookmarkEnd w:id="2"/>
      <w:r w:rsidR="00F44080"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3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Указанные в </w:t>
      </w:r>
      <w:bookmarkEnd w:id="3"/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"http://150school4krasno.edusite.ru/p121aa1.html" </w:instrTex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 1.2</w: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 использования Пожертвования соответствуют целям благотворительной деятельности, определенным в </w:t>
      </w:r>
      <w:hyperlink r:id="rId7" w:history="1">
        <w:r w:rsidRPr="00153F9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 2</w:t>
        </w:r>
      </w:hyperlink>
      <w:r w:rsidR="00153F91" w:rsidRPr="00153F91">
        <w:rPr>
          <w:sz w:val="24"/>
          <w:szCs w:val="24"/>
        </w:rPr>
        <w:t xml:space="preserve">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N 135-ФЗ от 11.08.1995 г. "О благотворительной деятельности и благотворительных организациях".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4" w:name="sub_200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  <w:bookmarkEnd w:id="4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21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Жертвователь обязуется перечислить на расчетный счет Одаряемого Пожертвование в течение</w:t>
      </w:r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[</w:t>
      </w:r>
      <w:bookmarkEnd w:id="5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значение] дней с момента подписания настоящего Договора.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2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</w:t>
      </w:r>
      <w:proofErr w:type="gramStart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Одаряемый вправе в любое время до перечисления Пожертвования от него отказаться.</w:t>
      </w:r>
      <w:proofErr w:type="gramEnd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  <w:bookmarkEnd w:id="6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3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2.3. Одаряемый обязан использовать Пожертвование исключительно в целях, указанных в </w:t>
      </w:r>
      <w:bookmarkEnd w:id="7"/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"http://150school4krasno.edusite.ru/p121aa1.html" </w:instrTex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 1.2</w: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 В соответствии с </w:t>
      </w:r>
      <w:hyperlink r:id="rId8" w:history="1">
        <w:r w:rsidRPr="00153F9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п. 3 ст. 582</w:t>
        </w:r>
      </w:hyperlink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ГК РФ одаряемый обязан вести обособленный учет всех операций по использованию Пожертвования. Об использовании Пожертвования он обязан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Жертвователю письменный отчет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4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Если использование Пожертвования в соответствии с целями, указанными в </w:t>
      </w:r>
      <w:bookmarkEnd w:id="8"/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"http://150school4krasno.edusite.ru/p121aa1.html" </w:instrTex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 1.2</w: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00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Ответственность </w:t>
      </w:r>
      <w:proofErr w:type="gramStart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Одаряемого</w:t>
      </w:r>
      <w:bookmarkEnd w:id="9"/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31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Использование Пожертвования или его части не в соответствии с оговоренными в </w:t>
      </w:r>
      <w:bookmarkEnd w:id="10"/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"http://150school4krasno.edusite.ru/p121aa1.html" </w:instrTex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 1.2</w:t>
      </w:r>
      <w:r w:rsidR="00404376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1" w:name="sub_400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Прочие условия</w:t>
      </w:r>
      <w:bookmarkEnd w:id="11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41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  <w:bookmarkEnd w:id="12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42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 Все споры, вытекающие из настоящего Договора, будут по возможности разрешаться сторонами путем переговоров. При </w:t>
      </w:r>
      <w:proofErr w:type="spellStart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недостижении</w:t>
      </w:r>
      <w:proofErr w:type="spellEnd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согласия спор подлежит передаче на рассмотрение в Арбитражный суд </w:t>
      </w:r>
      <w:proofErr w:type="gramStart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[</w:t>
      </w:r>
      <w:bookmarkEnd w:id="13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вписать нужное].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43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  <w:bookmarkEnd w:id="14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44"/>
      <w:r w:rsidRPr="0015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Настоящий Договор составлен в двух экземплярах, имеющих равную юридическую силу - по одному для каждой из сторон.</w:t>
      </w:r>
      <w:bookmarkEnd w:id="15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6" w:name="sub_500"/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Адреса и реквизиты сторон</w:t>
      </w:r>
      <w:bookmarkEnd w:id="16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7"/>
        <w:gridCol w:w="1817"/>
      </w:tblGrid>
      <w:tr w:rsidR="001C5BDB" w:rsidRPr="00153F91" w:rsidTr="001C5B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Жертвователь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Одаряемый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П.</w:t>
            </w:r>
          </w:p>
        </w:tc>
      </w:tr>
    </w:tbl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пожертвованиях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целевых взносах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пожертвования имущества муниципальному бюджетному общеобразовательному учреждению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евьянск                                                               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«___»____________20__г.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9D0A22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№ 4 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Невьянского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«Одаряемый», в лице директора</w:t>
      </w:r>
      <w:proofErr w:type="gramStart"/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,</w:t>
      </w:r>
      <w:proofErr w:type="gramEnd"/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одной стороны и____________________________________________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«Жертвователь», действующий на основании________________ паспорт______________________________________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виде_______________________________________________________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целей, установленных решением 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пожертвований _______________________________________________________________.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Жертвователь обязуется передать Пожертвование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___ рабочих дней с момента подписания настоящего Договора.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Пожертвование, согласно Приложению № 1 к настоящему Договору.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Прочие условия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Адреса и реквизиты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пожертвованиях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целевых взносах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ПРИЕМКИ-ПЕРЕДАЧИ ИМУЩЕСТВА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евьянск                                                              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«____»____________20__г.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 именуем___ в дальнейшем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"Жертвователь", в лице _______________________________________, действующ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 муниципальное бюджетное общеобразовательное учреждение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4 </w:t>
      </w:r>
      <w:proofErr w:type="spellStart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Невьянского</w:t>
      </w:r>
      <w:proofErr w:type="spellEnd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"Одаряемый", в лице 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стороны, именуемые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"Стороны", а по отдельности "Сторона", составили настоящий акт (далее - Акт)</w:t>
      </w:r>
      <w:proofErr w:type="gramEnd"/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 исполнение п. 1.1 Договора пожертво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от "___" __________ </w:t>
      </w:r>
      <w:proofErr w:type="spellStart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 передал, а Одаряемый принял следующее имущество.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имущества_______________________________________________________ Количество __________________________________________________________________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________________________________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Техническое состояние имущества: 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 на имущество: 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двух экземплярах, по одному для каждой из Сторон, и является неотъемлемой частью Договора пожертвования №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____________от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Жертвователь:                                                             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Одаряемый: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                   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4A" w:rsidRDefault="005B0F4A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пожертвованиях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целевых взносах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безвозмездного выполнения работ (оказания услуг)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евьянск                                                                   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«___»____________20__г.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9D0A22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№ 4 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Невьянского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 в лице директора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основании Устава, с одной стороны и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именуемый в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«Исполнитель», действующий на 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овании_____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паспорт_____________________________________________________________________,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Исполнитель выполняет работы (оказывает услуги) лично.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__________________________________</w:t>
      </w:r>
      <w:r w:rsidR="009D0A22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выполнения работ (оказания услуг) - ____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обязан: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Исполнитель выполняет работы (оказывает услуги) на безвозмездной основе.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расторжении настоящего договора в срок, не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_____ дней до такого расторжения.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Реквизиты и подписи Сторон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«__»________20___ г.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«__»________20___г.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№5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15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 выполненных работ (оказанных услуг)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евьянск           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«___»________20__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договора безвозмездного выполнения работ (оказания услуг)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 от "___"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лице,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"Исполнитель", и _______________________________________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_______________________________________________________, действующего на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"Заказчик", составили</w:t>
      </w:r>
      <w:r w:rsidR="001C137D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о нижеследующем: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Исполнитель передает, а Заказчик принимает следующие работы (услуги):</w:t>
      </w:r>
    </w:p>
    <w:p w:rsidR="00621028" w:rsidRPr="00153F91" w:rsidRDefault="001C5BDB" w:rsidP="0062102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-__________________________________________________________________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___________________ договора работы (услуги) выполнены 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иждивением_______________________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использованием его материалов, средств и</w:t>
      </w:r>
      <w:proofErr w:type="gramEnd"/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Заказчика или Исполнителя)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(средства)_______________________________________________________. Кол-во ___________________________________________________________________.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Цена___________________________________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_________________________________.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выполненных работ (оказанных услуг) по договору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сдал: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«__»________20___ г.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«__»________20___г.</w:t>
      </w:r>
    </w:p>
    <w:p w:rsidR="001C5BDB" w:rsidRPr="00153F91" w:rsidRDefault="001C5BDB" w:rsidP="001C5BDB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C5BDB" w:rsidRDefault="001C5BDB" w:rsidP="001C5BDB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153F91" w:rsidRDefault="00153F91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F4A" w:rsidRDefault="005B0F4A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F91" w:rsidRDefault="00153F91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35F7" w:rsidRDefault="001F35F7" w:rsidP="00153F9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-415925</wp:posOffset>
            </wp:positionV>
            <wp:extent cx="6638925" cy="10163175"/>
            <wp:effectExtent l="19050" t="0" r="9525" b="0"/>
            <wp:wrapTight wrapText="bothSides">
              <wp:wrapPolygon edited="0">
                <wp:start x="-62" y="0"/>
                <wp:lineTo x="-62" y="21580"/>
                <wp:lineTo x="21631" y="21580"/>
                <wp:lineTo x="21631" y="0"/>
                <wp:lineTo x="-62" y="0"/>
              </wp:wrapPolygon>
            </wp:wrapTight>
            <wp:docPr id="3" name="Рисунок 3" descr="C:\Users\Teacher\Desktop\04-10-2017_08-16-29\IMG_20171004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esktop\04-10-2017_08-16-29\IMG_20171004_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1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BDB" w:rsidRPr="00153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размещения в МБОУ СОШ № 4  в общедоступном для обозрения месте, на родительских собраниях.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обращении за добровольными пожертвованиями МБОУ СОШ № 4  информирует в указанном выше порядке физическое или юридическое лицо о целях привлечения добровольных пожертвований.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Физические или юридические лица вправе самостоятельно обращаться в МБОУ СОШ № 4 с предложениями о направлении  добровольных пожертвований.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Размер добровольного пожертвования определяется жертвователем самостоятельно.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Не допускается: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понуждение со стороны администрации, работников, органов управления МБОУ СОШ № 4  к внесению пожертвований физическими или юридическими лицам, в том числе родителями (законными представителями) обучающихся.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</w:t>
      </w:r>
      <w:proofErr w:type="gramStart"/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финансовые отношения между их родителями (законными представителям) и МБОУ СОШ № 4;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добровольных пожертвований на цели, не соответствующие объявленным при привлечении пожертвований. </w:t>
      </w:r>
      <w:proofErr w:type="gramEnd"/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Добровольные пожертвования могут привлекаться на следующие цели: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необходимого МБОУ СОШ № 4 имущества;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материально-технической базы МБОУ СОШ № 4;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  жизни и здоровья, обеспечение безопасности детей в период образовательного процесса;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работников МБОУ СОШ № 4, обучающихся;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иных задач, относящихся к уставной деятельности МБОУ СОШ № 4.  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ПОРЯДОК ПРИЁМА И РАСХОДОВАНИЯ ДОБРОВОЛЬНЫХ ПОЖЕРТВОВАНИЙ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Добровольные пожертвования принимаются МБОУ СОШ № 4 на основании  письменного заявления жертвователя  на имя директора школы,  либо договора пожертвования    (Приложение № 1), заключенного в письменной форме, в котором должны быть отражены: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пожертвования (при пожертвовании денежных средств);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имущества (при пожертвовании имущества);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имущества или права (по желанию жертвователя);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жертвователя;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пожертвования.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Договор  пожертвования недвижимого имущества подлежит государственной регистрации в порядке, предусмотренном действующим законодательством РФ.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Добровольные пожертвования, в виде денежных средств, принимаются  безналичным способом путем перечисления на расчетный счет МБОУ СОШ № 4.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Бухгалтерия МБОУ СОШ № 4  обеспечивает: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постановку на баланс имущества, полученного от жертвователя и (или) приобретенного за счет внесенных им денежных средств;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обособленного учёта всех операций по использованию пожертвованного имущества (в случае, если в заявлении или в договоре пожертвования определена цель использования имущества); </w:t>
      </w:r>
    </w:p>
    <w:p w:rsidR="001C5BDB" w:rsidRPr="00153F91" w:rsidRDefault="00621028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5BDB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бухгалтерский учет добровольных пожертвований в соответствии с действующим законодательством РФ.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Пожертвованное имущество (за исключением денежных средств) оформляется в обязательном порядке актом приема-передачи.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Распоряжение пожертвованным имуществом осуществляет директор МБОУ СОШ № 4. Денежные средства расходуются на основании утвержденной директором  сметы доходов и расходов, согласованной с 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4, муниципальных контрактов (договоров), счетов-фактур, актов выполненных работ и иных документов, подтверждающих целевое использование добровольных пожертвований.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ЗАКЛЮЧИТЕЛЬНЫЕ ПОЛОЖЕНИЯ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 Ежегодно  (октябрь) директор МБОУ СОШ № 4  предоставляет родителям (законным представителям) обучающихся, публичные отчеты о   привлечении и расходовании добровольных пожертвований в МБОУ СОШ № 4 (на 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родительском собрании, заседании Совета школы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 на сайте школы).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МБОУ СОШ № 4 обеспечивает доступ физических и юридических лиц, осуществивших добровольное пожертвование, к документации, связанной с целевым использованием добровольных пожертвований, если это не противоречит действующему законодательству и не препятствует текущей деятельности МБОУ СОШ № 4 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законности привлечения внебюджетных средств в МБОУ СОШ № 4 осуществляется директором МБОУ СОШ № 4 , учредителем, иными органами  в соответствии с законодательством РФ.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Директор МБОУ СОШ № 4   несет персональную ответственность за соблюдение порядка привлечения и использование добровольных пожертвований.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Срок действия Положения не ограничен.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привлечения,  учёта и использования добровольных пожертвований юридических и физических лиц в МБОУ СОШ № 4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 пожертвования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«___»______________2013 г. №_____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или Ф.И.О. физического  лица) именуемый (</w:t>
      </w:r>
      <w:proofErr w:type="spell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  Жертвователь, с одной стороны, и муниципальное бюджетное общеобразовательное учреждение  средняя общеобразовательная школа № 4  </w:t>
      </w:r>
      <w:proofErr w:type="spellStart"/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Невьянского</w:t>
      </w:r>
      <w:proofErr w:type="spellEnd"/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МБОУ СОШ № 4), в лице директора </w:t>
      </w:r>
      <w:r w:rsidR="00621028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а вместе именуемые "</w:t>
      </w:r>
      <w:proofErr w:type="spellStart"/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</w:t>
      </w:r>
      <w:proofErr w:type="spell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заключили настоящий договор о нижеследующем: 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Жертвователь передает МБОУ СОШ № 4 в качестве добровольного пожертвования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имущество: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1.2.Добровольные пожертвования должны быть использованы  на развитие образовательного процесса в МБОУ СОШ № 4 в соответствии с «Положением о привлечении   добровольных пожертвований в муниципальном  бюджетном общеобразовательном учреждении  средней образовательной школ</w:t>
      </w:r>
      <w:r w:rsidR="005B2EB1"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(пункт 2.8.</w:t>
      </w:r>
      <w:proofErr w:type="gramEnd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Положения)</w:t>
      </w:r>
      <w:proofErr w:type="gramEnd"/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1.3.МБОУ СОШ № 4 принимает добровольные пожертвования, указанные в  п. 1 настоящего договора, и обязуется: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использовать их по целевому назначению;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вести обособленный учет всех операций по использованию добровольных пожертвований;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незамедлительно известить  Жертвователя, если использование добровольных пожертвований в соответствии с указанным  Жертвователем  назначением станет невозможным вследствие изменившихся обстоятельств.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1.4.Жертвователь вправе: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контролировать использование добровольных пожертвований по целевому назначению;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требовать отмены добровольных пожертвований в случае использования пожертвованного имущества не в соответствии с указанным жертвователем назначением или изменения МБОУ СОШ № 4 этого назначения в силу изменившихся обстоятельств без согласия Жертвователя.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1.5.Изменение назначения использования переданного имущества допускается, если обстоятельства изменились таким образом, что становится невозможным использовать его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первоначальному назначению, и Жертвователь соглашается на использование имущества по другому назначению, либо   в других условиях.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1.6.Добровольные пожертвования могут быть отменены по иску  Жертвователя, наследника или иного правопреемника в случае использования добровольных пожертвований, не в соответствии с определенным Жертвователем назначением. Изменения в настоящий договор оформляются дополнительным соглашением, подписанным сторонами.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1.7.Во всем остальном, что не предусмотрено настоящим договором, стороны будут руководствоваться законодательством РФ.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Конфиденциальность.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2.1.Условия настоящего договора и дополнительных соглашений к нему конфиденциальны и не подлежат разглашению.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Разрешение споров.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действия договора.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Заключительное соглашение.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5.2.Настоящий договор подписан в двух экземплярах для каждой из сторон договора, причём все экземпляры имеют равную юридическую силу.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DB" w:rsidRPr="00153F91" w:rsidRDefault="001C5BDB" w:rsidP="005B0F4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Адреса и реквизиты сторон:</w:t>
      </w:r>
    </w:p>
    <w:p w:rsidR="001C5BDB" w:rsidRPr="00153F91" w:rsidRDefault="001C5BDB" w:rsidP="001C5BD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34"/>
        <w:gridCol w:w="3736"/>
      </w:tblGrid>
      <w:tr w:rsidR="001C5BDB" w:rsidRPr="00153F91" w:rsidTr="001C5B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Жертвователь: 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(или наименование организации)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 № 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(кем)________________________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(когда)_____________________________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4: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5B2EB1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624194</w:t>
            </w:r>
            <w:r w:rsidR="001C5BDB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</w:t>
            </w:r>
            <w:r w:rsidR="001C5BDB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овская область,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B2EB1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</w:t>
            </w: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5B2EB1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</w:t>
            </w: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</w:t>
            </w:r>
            <w:r w:rsidR="005B2EB1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 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                 </w:t>
            </w:r>
            <w:proofErr w:type="spellStart"/>
            <w:r w:rsidR="005B2EB1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Колногоров</w:t>
            </w:r>
            <w:proofErr w:type="spellEnd"/>
            <w:r w:rsidR="005B2EB1"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BDB" w:rsidRPr="00153F91" w:rsidRDefault="001C5BDB" w:rsidP="001C5BD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B73FFF" w:rsidRPr="00153F91" w:rsidRDefault="00B73FFF">
      <w:pPr>
        <w:rPr>
          <w:rFonts w:ascii="Times New Roman" w:hAnsi="Times New Roman" w:cs="Times New Roman"/>
          <w:sz w:val="24"/>
          <w:szCs w:val="24"/>
        </w:rPr>
      </w:pPr>
    </w:p>
    <w:sectPr w:rsidR="00B73FFF" w:rsidRPr="00153F91" w:rsidSect="00B7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BDB"/>
    <w:rsid w:val="00153F91"/>
    <w:rsid w:val="001C137D"/>
    <w:rsid w:val="001C5BDB"/>
    <w:rsid w:val="001F35F7"/>
    <w:rsid w:val="002E2447"/>
    <w:rsid w:val="00311F26"/>
    <w:rsid w:val="00332669"/>
    <w:rsid w:val="003B2F9E"/>
    <w:rsid w:val="00404376"/>
    <w:rsid w:val="00523A8C"/>
    <w:rsid w:val="005B0F4A"/>
    <w:rsid w:val="005B2EB1"/>
    <w:rsid w:val="00621028"/>
    <w:rsid w:val="00671152"/>
    <w:rsid w:val="008C39A1"/>
    <w:rsid w:val="008E5D22"/>
    <w:rsid w:val="00992705"/>
    <w:rsid w:val="009D0A22"/>
    <w:rsid w:val="00A2227D"/>
    <w:rsid w:val="00B41E04"/>
    <w:rsid w:val="00B52086"/>
    <w:rsid w:val="00B73FFF"/>
    <w:rsid w:val="00C008AF"/>
    <w:rsid w:val="00C42555"/>
    <w:rsid w:val="00E02C2D"/>
    <w:rsid w:val="00E16180"/>
    <w:rsid w:val="00F44080"/>
    <w:rsid w:val="00FB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FF"/>
  </w:style>
  <w:style w:type="paragraph" w:styleId="6">
    <w:name w:val="heading 6"/>
    <w:basedOn w:val="a"/>
    <w:link w:val="60"/>
    <w:uiPriority w:val="9"/>
    <w:qFormat/>
    <w:rsid w:val="001C5B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C5B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C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1C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1C5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1C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C5BDB"/>
    <w:rPr>
      <w:color w:val="0000FF"/>
      <w:u w:val="single"/>
    </w:rPr>
  </w:style>
  <w:style w:type="character" w:customStyle="1" w:styleId="a00">
    <w:name w:val="a0"/>
    <w:basedOn w:val="a0"/>
    <w:rsid w:val="001C5BDB"/>
  </w:style>
  <w:style w:type="character" w:customStyle="1" w:styleId="a7">
    <w:name w:val="a"/>
    <w:basedOn w:val="a0"/>
    <w:rsid w:val="001C5BDB"/>
  </w:style>
  <w:style w:type="paragraph" w:customStyle="1" w:styleId="default">
    <w:name w:val="default"/>
    <w:basedOn w:val="a"/>
    <w:rsid w:val="001C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1C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582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232.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867212.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4942</Words>
  <Characters>28171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Teacher</cp:lastModifiedBy>
  <cp:revision>5</cp:revision>
  <cp:lastPrinted>2017-10-04T05:09:00Z</cp:lastPrinted>
  <dcterms:created xsi:type="dcterms:W3CDTF">2017-10-02T12:53:00Z</dcterms:created>
  <dcterms:modified xsi:type="dcterms:W3CDTF">2017-10-04T08:24:00Z</dcterms:modified>
</cp:coreProperties>
</file>